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1AC8" w14:textId="77777777" w:rsidR="008771C1" w:rsidRPr="00EA7C1F" w:rsidRDefault="008771C1" w:rsidP="008771C1">
      <w:pPr>
        <w:spacing w:after="254" w:line="259" w:lineRule="auto"/>
        <w:ind w:left="305" w:hanging="10"/>
        <w:jc w:val="left"/>
      </w:pPr>
      <w:r w:rsidRPr="00EA7C1F">
        <w:rPr>
          <w:sz w:val="26"/>
        </w:rPr>
        <w:t>73.02 DESIGNATION.</w:t>
      </w:r>
    </w:p>
    <w:p w14:paraId="130030B8" w14:textId="77777777" w:rsidR="008771C1" w:rsidRPr="00EA7C1F" w:rsidRDefault="008771C1" w:rsidP="008771C1">
      <w:pPr>
        <w:spacing w:after="520"/>
        <w:ind w:left="71" w:right="14" w:firstLine="439"/>
      </w:pPr>
      <w:r w:rsidRPr="00EA7C1F">
        <w:t>Except as otherwise provided in this chapter, any vehicle stopped or parked upon a two-way roadway where parking is permitted shall be so stopped or parked with the right-hand wheels parallel to and within 12 inches of the right-hand curb or edge of the roadway. No vehicle shall be parked upon a roadway when there is a shoulder adjacent to the roadway which is available for parking. (1999 code, 5-402) Penalty, see 73.99</w:t>
      </w:r>
    </w:p>
    <w:p w14:paraId="0CBA4BC1" w14:textId="77777777" w:rsidR="008771C1" w:rsidRDefault="008771C1"/>
    <w:sectPr w:rsidR="00877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C1"/>
    <w:rsid w:val="008771C1"/>
    <w:rsid w:val="0092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0131"/>
  <w15:chartTrackingRefBased/>
  <w15:docId w15:val="{7CF63F84-067E-4794-B2F6-86A7B1C5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C1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1C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1C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1C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1C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1C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1C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1C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1C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1C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1C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1C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1C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1C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877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2026-07-10T20:00:00Z</dcterms:created>
  <dcterms:modified xsi:type="dcterms:W3CDTF">2026-07-10T20:03:00Z</dcterms:modified>
</cp:coreProperties>
</file>